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68" w:rsidRPr="00C73C68" w:rsidRDefault="00C73C68" w:rsidP="00C73C68">
      <w:pPr>
        <w:jc w:val="center"/>
        <w:rPr>
          <w:rFonts w:ascii="Times New Roman" w:hAnsi="Times New Roman" w:cs="Times New Roman"/>
          <w:b/>
          <w:sz w:val="28"/>
        </w:rPr>
      </w:pPr>
      <w:r w:rsidRPr="00C73C68">
        <w:rPr>
          <w:rFonts w:ascii="Times New Roman" w:hAnsi="Times New Roman" w:cs="Times New Roman"/>
          <w:b/>
          <w:sz w:val="28"/>
        </w:rPr>
        <w:t>Информация о возможности приема заявлений и необходимых документов, в электронной форме</w:t>
      </w:r>
    </w:p>
    <w:p w:rsidR="00B35342" w:rsidRPr="00C73C68" w:rsidRDefault="00C73C68" w:rsidP="00C73C68">
      <w:pPr>
        <w:rPr>
          <w:rFonts w:ascii="Times New Roman" w:hAnsi="Times New Roman" w:cs="Times New Roman"/>
          <w:sz w:val="28"/>
        </w:rPr>
      </w:pPr>
      <w:r w:rsidRPr="00C73C68">
        <w:rPr>
          <w:rFonts w:ascii="Times New Roman" w:hAnsi="Times New Roman" w:cs="Times New Roman"/>
          <w:sz w:val="28"/>
        </w:rPr>
        <w:t>В электронной форме прием докуме</w:t>
      </w:r>
      <w:r>
        <w:rPr>
          <w:rFonts w:ascii="Times New Roman" w:hAnsi="Times New Roman" w:cs="Times New Roman"/>
          <w:sz w:val="28"/>
        </w:rPr>
        <w:t xml:space="preserve">нтов осуществляется посредством </w:t>
      </w:r>
      <w:proofErr w:type="spellStart"/>
      <w:r w:rsidRPr="00C73C68">
        <w:rPr>
          <w:rFonts w:ascii="Times New Roman" w:hAnsi="Times New Roman" w:cs="Times New Roman"/>
          <w:sz w:val="28"/>
        </w:rPr>
        <w:t>суперсервиса</w:t>
      </w:r>
      <w:proofErr w:type="spellEnd"/>
      <w:r w:rsidRPr="00C73C68">
        <w:rPr>
          <w:rFonts w:ascii="Times New Roman" w:hAnsi="Times New Roman" w:cs="Times New Roman"/>
          <w:sz w:val="28"/>
        </w:rPr>
        <w:t xml:space="preserve"> «Поступление в вуз онлайн» посредством федеральной государственной информационной системы «Единый портал государственных и муниципальных услуг (функций)» (ЕПГУ)</w:t>
      </w:r>
      <w:bookmarkStart w:id="0" w:name="_GoBack"/>
      <w:bookmarkEnd w:id="0"/>
      <w:r w:rsidRPr="00C73C68">
        <w:rPr>
          <w:rFonts w:ascii="Times New Roman" w:hAnsi="Times New Roman" w:cs="Times New Roman"/>
          <w:sz w:val="28"/>
        </w:rPr>
        <w:t>.</w:t>
      </w:r>
    </w:p>
    <w:sectPr w:rsidR="00B35342" w:rsidRPr="00C7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5D"/>
    <w:rsid w:val="00612F5D"/>
    <w:rsid w:val="00B35342"/>
    <w:rsid w:val="00C7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26E2"/>
  <w15:chartTrackingRefBased/>
  <w15:docId w15:val="{29CDD27A-2B3C-46FF-9DAB-3922F07C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Михайловна Звягина</dc:creator>
  <cp:keywords/>
  <dc:description/>
  <cp:lastModifiedBy>Анна Михайловна Звягина</cp:lastModifiedBy>
  <cp:revision>2</cp:revision>
  <dcterms:created xsi:type="dcterms:W3CDTF">2026-02-28T11:22:00Z</dcterms:created>
  <dcterms:modified xsi:type="dcterms:W3CDTF">2026-02-28T11:23:00Z</dcterms:modified>
</cp:coreProperties>
</file>